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0745" w:rsidRDefault="00EA0745" w:rsidP="00EA0745">
      <w:pPr>
        <w:spacing w:before="100" w:beforeAutospacing="1" w:after="100" w:afterAutospacing="1"/>
        <w:rPr>
          <w:rFonts w:ascii="Times New Roman" w:eastAsia="Times New Roman" w:hAnsi="Times New Roman" w:cs="Times New Roman"/>
          <w:b/>
          <w:bCs/>
          <w:lang w:eastAsia="en-GB"/>
        </w:rPr>
      </w:pPr>
      <w:r w:rsidRPr="00EA0745">
        <w:rPr>
          <w:rFonts w:ascii="Times New Roman" w:eastAsia="Times New Roman" w:hAnsi="Times New Roman" w:cs="Times New Roman"/>
          <w:b/>
          <w:bCs/>
          <w:sz w:val="52"/>
          <w:szCs w:val="52"/>
          <w:lang w:eastAsia="en-GB"/>
        </w:rPr>
        <w:t>From Petals to Patterns:</w:t>
      </w:r>
      <w:r w:rsidRPr="00EA0745">
        <w:rPr>
          <w:rFonts w:ascii="Times New Roman" w:eastAsia="Times New Roman" w:hAnsi="Times New Roman" w:cs="Times New Roman"/>
          <w:b/>
          <w:bCs/>
          <w:lang w:eastAsia="en-GB"/>
        </w:rPr>
        <w:t xml:space="preserve"> </w:t>
      </w:r>
    </w:p>
    <w:p w:rsidR="00EA0745" w:rsidRPr="00EA0745" w:rsidRDefault="00EA0745" w:rsidP="00EA0745">
      <w:p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Early Arithmetic and Symbolic Stabilization in Halafian Art</w:t>
      </w: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Pr="00CF1A90" w:rsidRDefault="0099370D" w:rsidP="00EA0745">
      <w:pPr>
        <w:rPr>
          <w:rFonts w:ascii="Times New Roman" w:eastAsia="Times New Roman" w:hAnsi="Times New Roman" w:cs="Times New Roman"/>
          <w:lang w:val="en-US" w:eastAsia="en-GB"/>
        </w:rPr>
      </w:pPr>
      <w:r w:rsidRPr="00CF1A90">
        <w:rPr>
          <w:rFonts w:ascii="Times New Roman" w:eastAsia="Times New Roman" w:hAnsi="Times New Roman" w:cs="Times New Roman"/>
          <w:lang w:val="en-US" w:eastAsia="en-GB"/>
        </w:rPr>
        <w:t xml:space="preserve">Anthony </w:t>
      </w:r>
      <w:proofErr w:type="spellStart"/>
      <w:r w:rsidRPr="00CF1A90">
        <w:rPr>
          <w:rFonts w:ascii="Times New Roman" w:eastAsia="Times New Roman" w:hAnsi="Times New Roman" w:cs="Times New Roman"/>
          <w:lang w:val="en-US" w:eastAsia="en-GB"/>
        </w:rPr>
        <w:t>Vondoom</w:t>
      </w:r>
      <w:proofErr w:type="spellEnd"/>
    </w:p>
    <w:p w:rsidR="00CF1A90" w:rsidRPr="00CF1A90" w:rsidRDefault="00CF1A90" w:rsidP="00EA0745">
      <w:pP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Preprint | </w:t>
      </w:r>
      <w:hyperlink r:id="rId5" w:history="1">
        <w:r w:rsidRPr="00CF1A90">
          <w:rPr>
            <w:rStyle w:val="Hyperlink"/>
            <w:rFonts w:ascii="Times New Roman" w:eastAsia="Times New Roman" w:hAnsi="Times New Roman" w:cs="Times New Roman"/>
            <w:lang w:val="en-US" w:eastAsia="en-GB"/>
          </w:rPr>
          <w:t>https://doi.org/10.6084/m9.figshare.31119505</w:t>
        </w:r>
      </w:hyperlink>
    </w:p>
    <w:p w:rsidR="00EA0745" w:rsidRPr="00EA0745" w:rsidRDefault="00EA0745" w:rsidP="00EA0745">
      <w:pPr>
        <w:rPr>
          <w:rFonts w:ascii="Times New Roman" w:eastAsia="Times New Roman" w:hAnsi="Times New Roman" w:cs="Times New Roman"/>
          <w:lang w:eastAsia="en-GB"/>
        </w:rPr>
      </w:pPr>
    </w:p>
    <w:p w:rsidR="00EA0745" w:rsidRPr="00EA0745" w:rsidRDefault="00EA0745" w:rsidP="00EA0745">
      <w:p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b/>
          <w:bCs/>
          <w:lang w:eastAsia="en-GB"/>
        </w:rPr>
        <w:lastRenderedPageBreak/>
        <w:t>Abstract</w:t>
      </w:r>
    </w:p>
    <w:p w:rsidR="00EA0745" w:rsidRPr="00EA0745" w:rsidRDefault="00EA0745" w:rsidP="0099370D">
      <w:pPr>
        <w:spacing w:before="100" w:beforeAutospacing="1" w:after="100" w:afterAutospacing="1"/>
        <w:ind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This study examines the painted pottery of the Halafian culture (c. 6200–5500 BCE) to investigate how vegetal motifs exemplify the principles of the Deep Symbolic Systems Model (DSSM). Halafian pottery displays a diverse repertoire of floral, shrub, branch, and tree motifs, often arranged in precise, repetitive geometric patterns. Using a database derived from Garfinkel and Krulwich (2025), motif frequency, spatial organization, and cross-site distribution were quantified and analyzed. The results indicate that these motifs functioned as stabilized symbolic forms, encoding arithmetic sequences, symmetry, and collective cognitive practices. Application of the DSSM framework interprets the motifs as mnemonic architectures, externalizing knowledge of spatial organization, numerical division, and community-oriented management. Consistency of motif types across geographically dispersed sites reflects distributed symbolic authority and shared symbolic conventions. Halafian vegetal motifs are thus interpreted not solely as decorative elements but as early, materialized systems of symbolic cognition, integrating aesthetic expression with practical and social functionality. This case study demonstrates the potential of DSSM protocols to detect prehistoric symbolic stabilization and early externalization of abstract knowledge through material culture.</w:t>
      </w: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Pr="00EA0745" w:rsidRDefault="00EA0745" w:rsidP="00EA0745">
      <w:pPr>
        <w:rPr>
          <w:rFonts w:ascii="Times New Roman" w:eastAsia="Times New Roman" w:hAnsi="Times New Roman" w:cs="Times New Roman"/>
          <w:lang w:eastAsia="en-GB"/>
        </w:rPr>
      </w:pPr>
    </w:p>
    <w:p w:rsidR="00EA0745" w:rsidRPr="00EA0745" w:rsidRDefault="00EA0745" w:rsidP="00EA0745">
      <w:pPr>
        <w:spacing w:before="100" w:beforeAutospacing="1" w:after="100" w:afterAutospacing="1"/>
        <w:rPr>
          <w:rFonts w:ascii="Times New Roman" w:eastAsia="Times New Roman" w:hAnsi="Times New Roman" w:cs="Times New Roman"/>
          <w:i/>
          <w:iCs/>
          <w:sz w:val="28"/>
          <w:szCs w:val="28"/>
          <w:lang w:eastAsia="en-GB"/>
        </w:rPr>
      </w:pPr>
      <w:r w:rsidRPr="00EA0745">
        <w:rPr>
          <w:rFonts w:ascii="Times New Roman" w:eastAsia="Times New Roman" w:hAnsi="Times New Roman" w:cs="Times New Roman"/>
          <w:b/>
          <w:bCs/>
          <w:i/>
          <w:iCs/>
          <w:sz w:val="28"/>
          <w:szCs w:val="28"/>
          <w:lang w:eastAsia="en-GB"/>
        </w:rPr>
        <w:lastRenderedPageBreak/>
        <w:t>Introduction</w:t>
      </w:r>
    </w:p>
    <w:p w:rsidR="00EA0745" w:rsidRPr="00EA0745" w:rsidRDefault="00EA0745" w:rsidP="00EA0745">
      <w:pPr>
        <w:numPr>
          <w:ilvl w:val="0"/>
          <w:numId w:val="1"/>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Context of Halafian Pottery</w:t>
      </w:r>
    </w:p>
    <w:p w:rsidR="00EA0745" w:rsidRPr="00EA0745" w:rsidRDefault="00EA0745" w:rsidP="0099370D">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The Halafian culture, occupying northern Mesopotamia between 6200 and 5500 BCE, represents a transformative phase in prehistoric art and symbolic expression. Halafian communities produced finely crafted ceramics notable for thin walls, polished surfaces, and elaborate painted decoration. Although geometric motifs predominate, vegetal motifs—including stylized flowers, shrubs, branches, and trees—represent a significant innovation. These motifs were geometrically precise and frequently arranged in radial, concentric, or checkerboard patterns. Their recurrence across sites indicates intentional standardization rather than isolated artistic experimentation.</w:t>
      </w:r>
    </w:p>
    <w:p w:rsidR="00EA0745" w:rsidRPr="00EA0745" w:rsidRDefault="00EA0745" w:rsidP="00EA0745">
      <w:pPr>
        <w:numPr>
          <w:ilvl w:val="0"/>
          <w:numId w:val="1"/>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Relevance to DSSM</w:t>
      </w:r>
    </w:p>
    <w:p w:rsidR="00EA0745" w:rsidRPr="00EA0745" w:rsidRDefault="00EA0745" w:rsidP="0099370D">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The Deep Symbolic Systems Model (DSSM) provides a framework for understanding the stabilization of symbolic forms, the externalization of cognition, and the distribution of symbolic authority in early societies. DSSM emphasizes empirically grounded observables that allow detection of mnemonic architecture, symbolic stabilization, and collective symbolic governance within material culture. Halafian vegetal motifs exemplify these principles through repetitive patterns, geometric consistency, and cross-site standardization, offering tangible evidence of prehistoric symbolic codification and knowledge transmission.</w:t>
      </w:r>
    </w:p>
    <w:p w:rsidR="00EA0745" w:rsidRPr="00EA0745" w:rsidRDefault="00EA0745" w:rsidP="00EA0745">
      <w:pPr>
        <w:numPr>
          <w:ilvl w:val="0"/>
          <w:numId w:val="1"/>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Research Questions</w:t>
      </w:r>
    </w:p>
    <w:p w:rsidR="00EA0745" w:rsidRPr="00EA0745" w:rsidRDefault="00EA0745" w:rsidP="00EA0745">
      <w:pPr>
        <w:spacing w:before="100" w:beforeAutospacing="1" w:after="100" w:afterAutospacing="1"/>
        <w:ind w:left="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This analysis examines Halafian vegetal motifs through a DSSM perspective, addressing the following questions:</w:t>
      </w:r>
    </w:p>
    <w:p w:rsidR="00EA0745" w:rsidRPr="00EA0745" w:rsidRDefault="00EA0745" w:rsidP="00EA0745">
      <w:pPr>
        <w:pStyle w:val="ListParagraph"/>
        <w:numPr>
          <w:ilvl w:val="0"/>
          <w:numId w:val="13"/>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How do Halafian vegetal motifs exemplify symbolic stabilization?</w:t>
      </w:r>
    </w:p>
    <w:p w:rsidR="00EA0745" w:rsidRPr="00EA0745" w:rsidRDefault="00EA0745" w:rsidP="00EA0745">
      <w:pPr>
        <w:pStyle w:val="ListParagraph"/>
        <w:numPr>
          <w:ilvl w:val="0"/>
          <w:numId w:val="13"/>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In what ways do these motifs externalize cognitive processes, including mathematical reasoning and spatial organization?</w:t>
      </w:r>
    </w:p>
    <w:p w:rsidR="00EA0745" w:rsidRPr="00EA0745" w:rsidRDefault="00EA0745" w:rsidP="00EA0745">
      <w:pPr>
        <w:pStyle w:val="ListParagraph"/>
        <w:numPr>
          <w:ilvl w:val="0"/>
          <w:numId w:val="13"/>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How is symbolic authority distributed, as evidenced by motif standardization and replication across sites?</w:t>
      </w:r>
    </w:p>
    <w:p w:rsidR="00EA0745" w:rsidRPr="00EA0745" w:rsidRDefault="00EA0745" w:rsidP="00EA0745">
      <w:p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The investigation links prehistoric artistic practice to early cognitive systems, demonstrating how Halafian communities externalized and standardized symbolic knowledge through material culture.</w:t>
      </w:r>
    </w:p>
    <w:p w:rsidR="00EA0745" w:rsidRPr="00EA0745" w:rsidRDefault="00EA0745" w:rsidP="00EA0745">
      <w:pPr>
        <w:rPr>
          <w:rFonts w:ascii="Times New Roman" w:eastAsia="Times New Roman" w:hAnsi="Times New Roman" w:cs="Times New Roman"/>
          <w:lang w:eastAsia="en-GB"/>
        </w:rPr>
      </w:pPr>
    </w:p>
    <w:p w:rsidR="00EA0745" w:rsidRDefault="00EA0745" w:rsidP="00EA0745">
      <w:pPr>
        <w:spacing w:before="100" w:beforeAutospacing="1" w:after="100" w:afterAutospacing="1"/>
        <w:rPr>
          <w:rFonts w:ascii="Times New Roman" w:eastAsia="Times New Roman" w:hAnsi="Times New Roman" w:cs="Times New Roman"/>
          <w:b/>
          <w:bCs/>
          <w:lang w:eastAsia="en-GB"/>
        </w:rPr>
      </w:pPr>
    </w:p>
    <w:p w:rsidR="00EA0745" w:rsidRDefault="00EA0745" w:rsidP="00EA0745">
      <w:pPr>
        <w:spacing w:before="100" w:beforeAutospacing="1" w:after="100" w:afterAutospacing="1"/>
        <w:rPr>
          <w:rFonts w:ascii="Times New Roman" w:eastAsia="Times New Roman" w:hAnsi="Times New Roman" w:cs="Times New Roman"/>
          <w:b/>
          <w:bCs/>
          <w:lang w:eastAsia="en-GB"/>
        </w:rPr>
      </w:pPr>
    </w:p>
    <w:p w:rsidR="00EA0745" w:rsidRDefault="00EA0745" w:rsidP="00EA0745">
      <w:pPr>
        <w:spacing w:before="100" w:beforeAutospacing="1" w:after="100" w:afterAutospacing="1"/>
        <w:rPr>
          <w:rFonts w:ascii="Times New Roman" w:eastAsia="Times New Roman" w:hAnsi="Times New Roman" w:cs="Times New Roman"/>
          <w:b/>
          <w:bCs/>
          <w:lang w:eastAsia="en-GB"/>
        </w:rPr>
      </w:pPr>
    </w:p>
    <w:p w:rsidR="00EA0745" w:rsidRDefault="00EA0745" w:rsidP="00EA0745">
      <w:pPr>
        <w:spacing w:before="100" w:beforeAutospacing="1" w:after="100" w:afterAutospacing="1"/>
        <w:rPr>
          <w:rFonts w:ascii="Times New Roman" w:eastAsia="Times New Roman" w:hAnsi="Times New Roman" w:cs="Times New Roman"/>
          <w:b/>
          <w:bCs/>
          <w:lang w:eastAsia="en-GB"/>
        </w:rPr>
      </w:pPr>
    </w:p>
    <w:p w:rsidR="00EA0745" w:rsidRDefault="00EA0745" w:rsidP="00EA0745">
      <w:pPr>
        <w:spacing w:before="100" w:beforeAutospacing="1" w:after="100" w:afterAutospacing="1"/>
        <w:rPr>
          <w:rFonts w:ascii="Times New Roman" w:eastAsia="Times New Roman" w:hAnsi="Times New Roman" w:cs="Times New Roman"/>
          <w:b/>
          <w:bCs/>
          <w:lang w:eastAsia="en-GB"/>
        </w:rPr>
      </w:pPr>
    </w:p>
    <w:p w:rsidR="00EA0745" w:rsidRDefault="00EA0745" w:rsidP="00EA0745">
      <w:pPr>
        <w:spacing w:before="100" w:beforeAutospacing="1" w:after="100" w:afterAutospacing="1"/>
        <w:rPr>
          <w:rFonts w:ascii="Times New Roman" w:eastAsia="Times New Roman" w:hAnsi="Times New Roman" w:cs="Times New Roman"/>
          <w:b/>
          <w:bCs/>
          <w:lang w:eastAsia="en-GB"/>
        </w:rPr>
      </w:pPr>
    </w:p>
    <w:p w:rsidR="00EA0745" w:rsidRDefault="00EA0745" w:rsidP="00EA0745">
      <w:pPr>
        <w:spacing w:before="100" w:beforeAutospacing="1" w:after="100" w:afterAutospacing="1"/>
        <w:rPr>
          <w:rFonts w:ascii="Times New Roman" w:eastAsia="Times New Roman" w:hAnsi="Times New Roman" w:cs="Times New Roman"/>
          <w:b/>
          <w:bCs/>
          <w:lang w:eastAsia="en-GB"/>
        </w:rPr>
      </w:pPr>
    </w:p>
    <w:p w:rsidR="00EA0745" w:rsidRDefault="00EA0745" w:rsidP="00EA0745">
      <w:pPr>
        <w:spacing w:before="100" w:beforeAutospacing="1" w:after="100" w:afterAutospacing="1"/>
        <w:rPr>
          <w:rFonts w:ascii="Times New Roman" w:eastAsia="Times New Roman" w:hAnsi="Times New Roman" w:cs="Times New Roman"/>
          <w:b/>
          <w:bCs/>
          <w:lang w:eastAsia="en-GB"/>
        </w:rPr>
      </w:pPr>
    </w:p>
    <w:p w:rsidR="00EA0745" w:rsidRPr="00EA0745" w:rsidRDefault="00EA0745" w:rsidP="00EA0745">
      <w:pPr>
        <w:spacing w:before="100" w:beforeAutospacing="1" w:after="100" w:afterAutospacing="1"/>
        <w:rPr>
          <w:rFonts w:ascii="Times New Roman" w:eastAsia="Times New Roman" w:hAnsi="Times New Roman" w:cs="Times New Roman"/>
          <w:b/>
          <w:bCs/>
          <w:sz w:val="28"/>
          <w:szCs w:val="28"/>
          <w:lang w:eastAsia="en-GB"/>
        </w:rPr>
      </w:pPr>
      <w:r w:rsidRPr="00EA0745">
        <w:rPr>
          <w:rFonts w:ascii="Times New Roman" w:eastAsia="Times New Roman" w:hAnsi="Times New Roman" w:cs="Times New Roman"/>
          <w:b/>
          <w:bCs/>
          <w:sz w:val="28"/>
          <w:szCs w:val="28"/>
          <w:lang w:eastAsia="en-GB"/>
        </w:rPr>
        <w:lastRenderedPageBreak/>
        <w:t>Materials and Methods</w:t>
      </w:r>
    </w:p>
    <w:p w:rsidR="00EA0745" w:rsidRPr="00EA0745" w:rsidRDefault="00EA0745" w:rsidP="00EA0745">
      <w:pPr>
        <w:numPr>
          <w:ilvl w:val="0"/>
          <w:numId w:val="2"/>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Dataset</w:t>
      </w:r>
    </w:p>
    <w:p w:rsidR="00EA0745" w:rsidRPr="00EA0745" w:rsidRDefault="00EA0745" w:rsidP="0099370D">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The analysis relies on Garfinkel and Krulwich’s (2025) dataset, comprising 29 Halafian sites and over 5,000 decorated pottery sherds. Among these, 786 vegetal motifs were identified, including flowers, branches, shrubs, and trees. Sites include Tell Halaf, Arpachiyah, Tepe Gawra, and others across northern Mesopotamia. The dataset incorporates high-resolution photographs, technical drawings, and detailed site reports, providing a robust empirical foundation for DSSM-based analysis.</w:t>
      </w:r>
    </w:p>
    <w:p w:rsidR="00EA0745" w:rsidRPr="00EA0745" w:rsidRDefault="00EA0745" w:rsidP="00EA0745">
      <w:pPr>
        <w:numPr>
          <w:ilvl w:val="0"/>
          <w:numId w:val="2"/>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Classification of Vegetal Motifs</w:t>
      </w:r>
    </w:p>
    <w:p w:rsidR="00EA0745" w:rsidRPr="00EA0745" w:rsidRDefault="00EA0745" w:rsidP="0099370D">
      <w:pPr>
        <w:spacing w:before="100" w:beforeAutospacing="1" w:after="100" w:afterAutospacing="1"/>
        <w:ind w:left="360" w:firstLine="36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Motifs were categorized by type and subtypes:</w:t>
      </w:r>
    </w:p>
    <w:p w:rsidR="00EA0745" w:rsidRPr="00EA0745" w:rsidRDefault="00EA0745" w:rsidP="00EA0745">
      <w:pPr>
        <w:numPr>
          <w:ilvl w:val="0"/>
          <w:numId w:val="3"/>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Flowers (375 examples): seven schematic and geometric variants, often radial or concentric.</w:t>
      </w:r>
    </w:p>
    <w:p w:rsidR="00EA0745" w:rsidRPr="00EA0745" w:rsidRDefault="00EA0745" w:rsidP="00EA0745">
      <w:pPr>
        <w:numPr>
          <w:ilvl w:val="0"/>
          <w:numId w:val="3"/>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Branches (291 examples): five subtypes, including forked and linear forms.</w:t>
      </w:r>
    </w:p>
    <w:p w:rsidR="00EA0745" w:rsidRPr="00EA0745" w:rsidRDefault="00EA0745" w:rsidP="00EA0745">
      <w:pPr>
        <w:numPr>
          <w:ilvl w:val="0"/>
          <w:numId w:val="3"/>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Shrubs (90 examples): three primary forms with minor stylistic variations.</w:t>
      </w:r>
    </w:p>
    <w:p w:rsidR="00EA0745" w:rsidRPr="00EA0745" w:rsidRDefault="00EA0745" w:rsidP="00EA0745">
      <w:pPr>
        <w:numPr>
          <w:ilvl w:val="0"/>
          <w:numId w:val="3"/>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Trees (30 examples): simplified schematic representations of trunk, branch, and foliage.</w:t>
      </w:r>
    </w:p>
    <w:p w:rsidR="00EA0745" w:rsidRPr="00EA0745" w:rsidRDefault="00EA0745" w:rsidP="00EA0745">
      <w:p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This classification facilitated quantitative and iconographic analysis, enabling cross-site comparison and pattern detection.</w:t>
      </w:r>
    </w:p>
    <w:p w:rsidR="00EA0745" w:rsidRPr="00EA0745" w:rsidRDefault="00EA0745" w:rsidP="00EA0745">
      <w:pPr>
        <w:numPr>
          <w:ilvl w:val="0"/>
          <w:numId w:val="4"/>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Quantitative Approach</w:t>
      </w:r>
    </w:p>
    <w:p w:rsidR="00EA0745" w:rsidRPr="00EA0745" w:rsidRDefault="00EA0745" w:rsidP="0099370D">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Motif frequency was calculated as a percentage of decorated sherds per site. Cross-site comparisons identified distribution patterns and assessed motif replication. Standard deviation and coefficient of variation measured inter-site variability, providing insight into symbolic stabilization.</w:t>
      </w:r>
    </w:p>
    <w:p w:rsidR="00EA0745" w:rsidRPr="00EA0745" w:rsidRDefault="00EA0745" w:rsidP="00EA0745">
      <w:pPr>
        <w:numPr>
          <w:ilvl w:val="0"/>
          <w:numId w:val="4"/>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Iconographic Analysis</w:t>
      </w:r>
    </w:p>
    <w:p w:rsidR="00EA0745" w:rsidRPr="00EA0745" w:rsidRDefault="00EA0745" w:rsidP="0099370D">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Geometric arrangements of vegetal motifs were analyzed for arithmetic progression, symmetry, and combinatorial structure. Flowers exhibited radial arrangements with 4, 8, 16, 32, and 64 petals, suggesting abstract numerical cognition. Checkerboard patterns incorporating floral motifs were interpreted as visual mnemonic devices. Interactions between vegetal and animal motifs were examined for potential ritual or symbolic associations.</w:t>
      </w:r>
    </w:p>
    <w:p w:rsidR="00EA0745" w:rsidRPr="00EA0745" w:rsidRDefault="00EA0745" w:rsidP="00EA0745">
      <w:pPr>
        <w:numPr>
          <w:ilvl w:val="0"/>
          <w:numId w:val="4"/>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DSSM Framework Application</w:t>
      </w:r>
    </w:p>
    <w:p w:rsidR="00EA0745" w:rsidRPr="00EA0745" w:rsidRDefault="00EA0745" w:rsidP="00EA0745">
      <w:pPr>
        <w:spacing w:before="100" w:beforeAutospacing="1" w:after="100" w:afterAutospacing="1"/>
        <w:ind w:left="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Each motif and pattern was assessed according to DSSM principles:</w:t>
      </w:r>
    </w:p>
    <w:p w:rsidR="00EA0745" w:rsidRPr="00EA0745" w:rsidRDefault="00EA0745" w:rsidP="00EA0745">
      <w:pPr>
        <w:numPr>
          <w:ilvl w:val="0"/>
          <w:numId w:val="5"/>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b/>
          <w:bCs/>
          <w:lang w:eastAsia="en-GB"/>
        </w:rPr>
        <w:t>Symbolic Stabilization:</w:t>
      </w:r>
      <w:r w:rsidRPr="00EA0745">
        <w:rPr>
          <w:rFonts w:ascii="Times New Roman" w:eastAsia="Times New Roman" w:hAnsi="Times New Roman" w:cs="Times New Roman"/>
          <w:lang w:eastAsia="en-GB"/>
        </w:rPr>
        <w:t xml:space="preserve"> Repeated, standardized forms detected across sites.</w:t>
      </w:r>
    </w:p>
    <w:p w:rsidR="00EA0745" w:rsidRPr="00EA0745" w:rsidRDefault="00EA0745" w:rsidP="00EA0745">
      <w:pPr>
        <w:numPr>
          <w:ilvl w:val="0"/>
          <w:numId w:val="5"/>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b/>
          <w:bCs/>
          <w:lang w:eastAsia="en-GB"/>
        </w:rPr>
        <w:t>Mnemonic Architecture:</w:t>
      </w:r>
      <w:r w:rsidRPr="00EA0745">
        <w:rPr>
          <w:rFonts w:ascii="Times New Roman" w:eastAsia="Times New Roman" w:hAnsi="Times New Roman" w:cs="Times New Roman"/>
          <w:lang w:eastAsia="en-GB"/>
        </w:rPr>
        <w:t xml:space="preserve"> Motifs encoded spatial, numerical, and temporal knowledge.</w:t>
      </w:r>
    </w:p>
    <w:p w:rsidR="00EA0745" w:rsidRPr="00EA0745" w:rsidRDefault="00EA0745" w:rsidP="00EA0745">
      <w:pPr>
        <w:numPr>
          <w:ilvl w:val="0"/>
          <w:numId w:val="5"/>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b/>
          <w:bCs/>
          <w:lang w:eastAsia="en-GB"/>
        </w:rPr>
        <w:t>Distributed Symbolic Authority:</w:t>
      </w:r>
      <w:r w:rsidRPr="00EA0745">
        <w:rPr>
          <w:rFonts w:ascii="Times New Roman" w:eastAsia="Times New Roman" w:hAnsi="Times New Roman" w:cs="Times New Roman"/>
          <w:lang w:eastAsia="en-GB"/>
        </w:rPr>
        <w:t xml:space="preserve"> Cross-site consistency indicated collective understanding and intergenerational transmission.</w:t>
      </w:r>
    </w:p>
    <w:p w:rsidR="00EA0745" w:rsidRPr="00EA0745" w:rsidRDefault="00EA0745" w:rsidP="00EA0745">
      <w:p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All observations were logged using DSSM-compliant field protocols, recording motif type, location, frequency, and pattern replication scores (0–2).</w:t>
      </w:r>
    </w:p>
    <w:p w:rsidR="00EA0745" w:rsidRDefault="00EA0745" w:rsidP="00EA0745">
      <w:pPr>
        <w:spacing w:before="100" w:beforeAutospacing="1" w:after="100" w:afterAutospacing="1"/>
        <w:rPr>
          <w:rFonts w:ascii="Times New Roman" w:eastAsia="Times New Roman" w:hAnsi="Times New Roman" w:cs="Times New Roman"/>
          <w:b/>
          <w:bCs/>
          <w:lang w:eastAsia="en-GB"/>
        </w:rPr>
      </w:pPr>
    </w:p>
    <w:p w:rsidR="00EA0745" w:rsidRDefault="00EA0745" w:rsidP="00EA0745">
      <w:pPr>
        <w:spacing w:before="100" w:beforeAutospacing="1" w:after="100" w:afterAutospacing="1"/>
        <w:rPr>
          <w:rFonts w:ascii="Times New Roman" w:eastAsia="Times New Roman" w:hAnsi="Times New Roman" w:cs="Times New Roman"/>
          <w:b/>
          <w:bCs/>
          <w:lang w:eastAsia="en-GB"/>
        </w:rPr>
      </w:pPr>
    </w:p>
    <w:p w:rsidR="00EA0745" w:rsidRPr="00EA0745" w:rsidRDefault="00EA0745" w:rsidP="00EA0745">
      <w:pPr>
        <w:spacing w:before="100" w:beforeAutospacing="1" w:after="100" w:afterAutospacing="1"/>
        <w:rPr>
          <w:rFonts w:ascii="Times New Roman" w:eastAsia="Times New Roman" w:hAnsi="Times New Roman" w:cs="Times New Roman"/>
          <w:sz w:val="28"/>
          <w:szCs w:val="28"/>
          <w:lang w:eastAsia="en-GB"/>
        </w:rPr>
      </w:pPr>
      <w:r w:rsidRPr="00EA0745">
        <w:rPr>
          <w:rFonts w:ascii="Times New Roman" w:eastAsia="Times New Roman" w:hAnsi="Times New Roman" w:cs="Times New Roman"/>
          <w:b/>
          <w:bCs/>
          <w:sz w:val="28"/>
          <w:szCs w:val="28"/>
          <w:lang w:eastAsia="en-GB"/>
        </w:rPr>
        <w:t>Results</w:t>
      </w:r>
    </w:p>
    <w:p w:rsidR="00EA0745" w:rsidRPr="00EA0745" w:rsidRDefault="00EA0745" w:rsidP="00EA0745">
      <w:pPr>
        <w:numPr>
          <w:ilvl w:val="0"/>
          <w:numId w:val="6"/>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Frequency and Distribution</w:t>
      </w:r>
    </w:p>
    <w:p w:rsidR="00EA0745" w:rsidRPr="00EA0745" w:rsidRDefault="00EA0745" w:rsidP="0099370D">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Vegetal motifs appeared on 15.3% of decorated sherds on average. Flowers were most prevalent (47.7%), followed by branches (37%), shrubs (11.5%), and trees (3.8%). These motifs were consistently distributed across nearly all Halafian sites, with minor absences in smaller assemblages, highlighting shared symbolic conventions within Halafian communities.</w:t>
      </w:r>
    </w:p>
    <w:p w:rsidR="00EA0745" w:rsidRPr="00EA0745" w:rsidRDefault="00EA0745" w:rsidP="00EA0745">
      <w:pPr>
        <w:numPr>
          <w:ilvl w:val="0"/>
          <w:numId w:val="6"/>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Patterns and Arithmetic Cognition</w:t>
      </w:r>
    </w:p>
    <w:p w:rsidR="00EA0745" w:rsidRPr="00EA0745" w:rsidRDefault="00EA0745" w:rsidP="0099370D">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Flower arrangements displayed geometric progression: radial configurations with 4, 8, 16, 32, or 64 petals suggest deliberate numerical encoding. Checkerboard patterns with embedded flowers demonstrate combinatorial thinking, potentially serving as mnemonic frameworks for counting or temporal organization. Concentric circles, radial symmetry, and repeated branch motifs indicate abstract spatial reasoning, potentially related to land management or ritual planning.</w:t>
      </w:r>
    </w:p>
    <w:p w:rsidR="00EA0745" w:rsidRPr="00EA0745" w:rsidRDefault="00EA0745" w:rsidP="00EA0745">
      <w:pPr>
        <w:numPr>
          <w:ilvl w:val="0"/>
          <w:numId w:val="6"/>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Symbolic Stabilization</w:t>
      </w:r>
    </w:p>
    <w:p w:rsidR="00EA0745" w:rsidRPr="00EA0745" w:rsidRDefault="00EA0745" w:rsidP="0099370D">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Repetition of motifs across sites and stratigraphic layers reflects symbolic stabilization. Standardized forms persisted despite minor production variations, indicating cultural codification. Certain motifs were maintained despite functional irrelevance, suggesting ritual or socially prescribed rules for decoration.</w:t>
      </w:r>
    </w:p>
    <w:p w:rsidR="00EA0745" w:rsidRPr="00EA0745" w:rsidRDefault="00EA0745" w:rsidP="00EA0745">
      <w:pPr>
        <w:numPr>
          <w:ilvl w:val="0"/>
          <w:numId w:val="6"/>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Externalized Cognition</w:t>
      </w:r>
    </w:p>
    <w:p w:rsidR="00EA0745" w:rsidRPr="00EA0745" w:rsidRDefault="00EA0745" w:rsidP="0099370D">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Vegetal motifs functioned as materialized cognitive tools. Radial symmetry, petal counts, and repeated geometric arrangements externalized numerical and spatial knowledge, potentially supporting agricultural planning, calendrical systems, or social coordination. This constitutes an early form of ethnomathematics expressed in durable ceramic media.</w:t>
      </w:r>
    </w:p>
    <w:p w:rsidR="00EA0745" w:rsidRPr="00EA0745" w:rsidRDefault="00EA0745" w:rsidP="00EA0745">
      <w:pPr>
        <w:numPr>
          <w:ilvl w:val="0"/>
          <w:numId w:val="6"/>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Distributed Symbolic Authority</w:t>
      </w:r>
    </w:p>
    <w:p w:rsidR="00EA0745" w:rsidRPr="00EA0745" w:rsidRDefault="00EA0745" w:rsidP="0099370D">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Cross-site replication indicates distributed symbolic authority, with knowledge of motif structure shared and transmitted across communities. Standardized patterns functioned as portable symbolic anchors, enabling continuity of cultural knowledge across generations and regions.</w:t>
      </w: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Pr="00EA0745" w:rsidRDefault="00EA0745" w:rsidP="00EA0745">
      <w:pPr>
        <w:rPr>
          <w:rFonts w:ascii="Times New Roman" w:eastAsia="Times New Roman" w:hAnsi="Times New Roman" w:cs="Times New Roman"/>
          <w:lang w:eastAsia="en-GB"/>
        </w:rPr>
      </w:pPr>
    </w:p>
    <w:p w:rsidR="00EA0745" w:rsidRPr="00EA0745" w:rsidRDefault="00EA0745" w:rsidP="00EA0745">
      <w:pPr>
        <w:spacing w:before="100" w:beforeAutospacing="1" w:after="100" w:afterAutospacing="1"/>
        <w:rPr>
          <w:rFonts w:ascii="Times New Roman" w:eastAsia="Times New Roman" w:hAnsi="Times New Roman" w:cs="Times New Roman"/>
          <w:sz w:val="28"/>
          <w:szCs w:val="28"/>
          <w:lang w:eastAsia="en-GB"/>
        </w:rPr>
      </w:pPr>
      <w:r w:rsidRPr="00EA0745">
        <w:rPr>
          <w:rFonts w:ascii="Times New Roman" w:eastAsia="Times New Roman" w:hAnsi="Times New Roman" w:cs="Times New Roman"/>
          <w:b/>
          <w:bCs/>
          <w:sz w:val="28"/>
          <w:szCs w:val="28"/>
          <w:lang w:eastAsia="en-GB"/>
        </w:rPr>
        <w:t>Discussion</w:t>
      </w:r>
    </w:p>
    <w:p w:rsidR="00EA0745" w:rsidRPr="00EA0745" w:rsidRDefault="00EA0745" w:rsidP="00EA0745">
      <w:pPr>
        <w:numPr>
          <w:ilvl w:val="0"/>
          <w:numId w:val="7"/>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Vegetal Motifs as DSSM Evidence</w:t>
      </w:r>
    </w:p>
    <w:p w:rsidR="00EA0745" w:rsidRPr="00EA0745" w:rsidRDefault="00EA0745" w:rsidP="00EA0745">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Halafian vegetal motifs exemplify core DSSM principles. They encode cognitive, social, and symbolic knowledge. Geometric regularity, numerical progression, and cross-site standardization demonstrate symbolic stabilization, while use of motifs for counting and spatial organization illustrates externalized cognition. Widespread replication underscores distributed symbolic authority, highlighting intergenerational and intercommunity knowledge transmission.</w:t>
      </w:r>
    </w:p>
    <w:p w:rsidR="00EA0745" w:rsidRPr="00EA0745" w:rsidRDefault="00EA0745" w:rsidP="00EA0745">
      <w:pPr>
        <w:numPr>
          <w:ilvl w:val="0"/>
          <w:numId w:val="7"/>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Comparison to Other Prehistoric Symbolic Systems</w:t>
      </w:r>
    </w:p>
    <w:p w:rsidR="00EA0745" w:rsidRPr="00EA0745" w:rsidRDefault="00EA0745" w:rsidP="00EA0745">
      <w:pPr>
        <w:numPr>
          <w:ilvl w:val="0"/>
          <w:numId w:val="8"/>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Natufian burials employed plants symbolically but lacked standardized, arithmetically organized motifs.</w:t>
      </w:r>
    </w:p>
    <w:p w:rsidR="00EA0745" w:rsidRPr="00EA0745" w:rsidRDefault="00EA0745" w:rsidP="00EA0745">
      <w:pPr>
        <w:numPr>
          <w:ilvl w:val="0"/>
          <w:numId w:val="8"/>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Upper Paleolithic Europe emphasized anthropomorphic and zoomorphic imagery; vegetal motifs were rare and non-mathematical.</w:t>
      </w:r>
    </w:p>
    <w:p w:rsidR="00EA0745" w:rsidRPr="00EA0745" w:rsidRDefault="00EA0745" w:rsidP="00EA0745">
      <w:pPr>
        <w:numPr>
          <w:ilvl w:val="0"/>
          <w:numId w:val="8"/>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Halafian pottery uniquely integrates aesthetic expression with codified arithmetic, representing a transitional stage in materialized abstract knowledge.</w:t>
      </w:r>
    </w:p>
    <w:p w:rsidR="00EA0745" w:rsidRPr="00EA0745" w:rsidRDefault="00EA0745" w:rsidP="00EA0745">
      <w:pPr>
        <w:numPr>
          <w:ilvl w:val="0"/>
          <w:numId w:val="9"/>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Implications for Prehistoric Cognition</w:t>
      </w:r>
    </w:p>
    <w:p w:rsidR="00EA0745" w:rsidRPr="00EA0745" w:rsidRDefault="00EA0745" w:rsidP="00EA0745">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Vegetal motifs serve as externalized memory systems enabling materialization of abstract reasoning. Geometric petal progressions provide evidence of numerical cognition prior to written numerals, while checkerboard and concentric arrangements imply combinatorial and spatial reasoning. Encoding knowledge in ceramics facilitated social coordination, including agricultural management, ritual scheduling, and collective teaching.</w:t>
      </w:r>
    </w:p>
    <w:p w:rsidR="00EA0745" w:rsidRPr="00EA0745" w:rsidRDefault="00EA0745" w:rsidP="00EA0745">
      <w:pPr>
        <w:numPr>
          <w:ilvl w:val="0"/>
          <w:numId w:val="9"/>
        </w:numPr>
        <w:spacing w:before="100" w:beforeAutospacing="1" w:after="100" w:afterAutospacing="1"/>
        <w:rPr>
          <w:rFonts w:ascii="Times New Roman" w:eastAsia="Times New Roman" w:hAnsi="Times New Roman" w:cs="Times New Roman"/>
          <w:i/>
          <w:iCs/>
          <w:lang w:eastAsia="en-GB"/>
        </w:rPr>
      </w:pPr>
      <w:r w:rsidRPr="00EA0745">
        <w:rPr>
          <w:rFonts w:ascii="Times New Roman" w:eastAsia="Times New Roman" w:hAnsi="Times New Roman" w:cs="Times New Roman"/>
          <w:b/>
          <w:bCs/>
          <w:i/>
          <w:iCs/>
          <w:lang w:eastAsia="en-GB"/>
        </w:rPr>
        <w:t>Limitations</w:t>
      </w:r>
    </w:p>
    <w:p w:rsidR="00EA0745" w:rsidRPr="00EA0745" w:rsidRDefault="00EA0745" w:rsidP="00EA0745">
      <w:pPr>
        <w:spacing w:before="100" w:beforeAutospacing="1" w:after="100" w:afterAutospacing="1"/>
        <w:ind w:left="720"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Interpretation relies on visual analysis and analogy; some motifs may carry ambiguous meaning. Frequency data may be affected by differential preservation or selective reporting in Garfinkel and Krulwich (2025). DSSM application remains theoretical, though grounded in observable replication, geometric precision, and cross-site consistency.</w:t>
      </w: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Default="00EA0745" w:rsidP="00EA0745">
      <w:pPr>
        <w:rPr>
          <w:rFonts w:ascii="Times New Roman" w:eastAsia="Times New Roman" w:hAnsi="Times New Roman" w:cs="Times New Roman"/>
          <w:lang w:eastAsia="en-GB"/>
        </w:rPr>
      </w:pPr>
    </w:p>
    <w:p w:rsidR="00EA0745" w:rsidRPr="00EA0745" w:rsidRDefault="00EA0745" w:rsidP="00EA0745">
      <w:pPr>
        <w:rPr>
          <w:rFonts w:ascii="Times New Roman" w:eastAsia="Times New Roman" w:hAnsi="Times New Roman" w:cs="Times New Roman"/>
          <w:lang w:eastAsia="en-GB"/>
        </w:rPr>
      </w:pPr>
    </w:p>
    <w:p w:rsidR="00EA0745" w:rsidRPr="00EA0745" w:rsidRDefault="00EA0745" w:rsidP="00EA0745">
      <w:pPr>
        <w:spacing w:before="100" w:beforeAutospacing="1" w:after="100" w:afterAutospacing="1"/>
        <w:rPr>
          <w:rFonts w:ascii="Times New Roman" w:eastAsia="Times New Roman" w:hAnsi="Times New Roman" w:cs="Times New Roman"/>
          <w:sz w:val="28"/>
          <w:szCs w:val="28"/>
          <w:lang w:eastAsia="en-GB"/>
        </w:rPr>
      </w:pPr>
      <w:r w:rsidRPr="00EA0745">
        <w:rPr>
          <w:rFonts w:ascii="Times New Roman" w:eastAsia="Times New Roman" w:hAnsi="Times New Roman" w:cs="Times New Roman"/>
          <w:b/>
          <w:bCs/>
          <w:sz w:val="28"/>
          <w:szCs w:val="28"/>
          <w:lang w:eastAsia="en-GB"/>
        </w:rPr>
        <w:t>Conclusion</w:t>
      </w:r>
    </w:p>
    <w:p w:rsidR="00EA0745" w:rsidRPr="00EA0745" w:rsidRDefault="00EA0745" w:rsidP="00EA0745">
      <w:pPr>
        <w:spacing w:before="100" w:beforeAutospacing="1" w:after="100" w:afterAutospacing="1"/>
        <w:ind w:firstLine="720"/>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Halafian vegetal motifs demonstrate symbolic stabilization, externalized cognition, and distributed symbolic authority, illustrating how prehistoric communities encoded numerical and spatial knowledge in material culture. Across nearly 30 sites, flowers, shrubs, branches, and trees reveal advanced arithmetic understanding and shared symbolic conventions. These motifs function as mnemonic architectures, materializing abstract knowledge for practical and social purposes, including agricultural management, ritual practice, and intergenerational transmission.</w:t>
      </w:r>
    </w:p>
    <w:p w:rsidR="00EA0745" w:rsidRPr="00EA0745" w:rsidRDefault="00EA0745" w:rsidP="00EA0745">
      <w:p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Application of DSSM protocols highlights the analytical potential of empirically grounded methods for detecting prehistoric symbolic systems. Halafian vegetal motifs provide evidence of early materialized cognition, bridging aesthetic expression with practical knowledge, and revealing the capacity for complex symbolic computation and social coordination encoded in built and portable environments. This case study establishes a model for DSSM-based analyses of prehistoric symbolic standardization and distributed cognition.</w:t>
      </w:r>
    </w:p>
    <w:p w:rsidR="00EA0745" w:rsidRPr="00EA0745" w:rsidRDefault="00633CFC" w:rsidP="00EA0745">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v:rect id="_x0000_i1026" alt="" style="width:451.3pt;height:.05pt;mso-width-percent:0;mso-height-percent:0;mso-width-percent:0;mso-height-percent:0" o:hralign="center" o:hrstd="t" o:hr="t" fillcolor="#a0a0a0" stroked="f"/>
        </w:pict>
      </w:r>
    </w:p>
    <w:p w:rsidR="00EA0745" w:rsidRPr="00EA0745" w:rsidRDefault="00EA0745" w:rsidP="00EA0745">
      <w:pPr>
        <w:spacing w:before="100" w:beforeAutospacing="1" w:after="100" w:afterAutospacing="1"/>
        <w:rPr>
          <w:rFonts w:ascii="Times New Roman" w:eastAsia="Times New Roman" w:hAnsi="Times New Roman" w:cs="Times New Roman"/>
          <w:i/>
          <w:iCs/>
          <w:sz w:val="28"/>
          <w:szCs w:val="28"/>
          <w:lang w:eastAsia="en-GB"/>
        </w:rPr>
      </w:pPr>
      <w:r w:rsidRPr="00EA0745">
        <w:rPr>
          <w:rFonts w:ascii="Times New Roman" w:eastAsia="Times New Roman" w:hAnsi="Times New Roman" w:cs="Times New Roman"/>
          <w:b/>
          <w:bCs/>
          <w:i/>
          <w:iCs/>
          <w:sz w:val="28"/>
          <w:szCs w:val="28"/>
          <w:lang w:eastAsia="en-GB"/>
        </w:rPr>
        <w:t>References</w:t>
      </w:r>
    </w:p>
    <w:p w:rsidR="00EA0745" w:rsidRPr="00EA0745" w:rsidRDefault="00EA0745" w:rsidP="00EA0745">
      <w:pPr>
        <w:spacing w:before="100" w:beforeAutospacing="1" w:after="100" w:afterAutospacing="1"/>
        <w:rPr>
          <w:rFonts w:ascii="Times New Roman" w:eastAsia="Times New Roman" w:hAnsi="Times New Roman" w:cs="Times New Roman"/>
          <w:lang w:eastAsia="en-GB"/>
        </w:rPr>
      </w:pPr>
    </w:p>
    <w:p w:rsidR="00EA0745" w:rsidRPr="00EA0745" w:rsidRDefault="00EA0745" w:rsidP="00EA0745">
      <w:pPr>
        <w:pStyle w:val="ListParagraph"/>
        <w:numPr>
          <w:ilvl w:val="0"/>
          <w:numId w:val="10"/>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 xml:space="preserve">Garfinkel, Y., &amp; Krulwich, S. (2025). </w:t>
      </w:r>
      <w:r w:rsidRPr="00EA0745">
        <w:rPr>
          <w:rFonts w:ascii="Times New Roman" w:eastAsia="Times New Roman" w:hAnsi="Times New Roman" w:cs="Times New Roman"/>
          <w:i/>
          <w:iCs/>
          <w:lang w:eastAsia="en-GB"/>
        </w:rPr>
        <w:t>The Earliest Vegetal Motifs in Prehistoric Art: Painted Halafian Pottery of Mesopotamia and Prehistoric Mathematical Thinking.</w:t>
      </w:r>
      <w:r w:rsidRPr="00EA0745">
        <w:rPr>
          <w:rFonts w:ascii="Times New Roman" w:eastAsia="Times New Roman" w:hAnsi="Times New Roman" w:cs="Times New Roman"/>
          <w:lang w:eastAsia="en-GB"/>
        </w:rPr>
        <w:t xml:space="preserve"> Published 5 December 2025.</w:t>
      </w:r>
    </w:p>
    <w:p w:rsidR="00EA0745" w:rsidRPr="00EA0745" w:rsidRDefault="00EA0745" w:rsidP="00EA0745">
      <w:pPr>
        <w:pStyle w:val="ListParagraph"/>
        <w:numPr>
          <w:ilvl w:val="0"/>
          <w:numId w:val="10"/>
        </w:numPr>
        <w:spacing w:before="100" w:beforeAutospacing="1" w:after="100" w:afterAutospacing="1"/>
        <w:rPr>
          <w:rFonts w:ascii="Times New Roman" w:eastAsia="Times New Roman" w:hAnsi="Times New Roman" w:cs="Times New Roman"/>
          <w:lang w:eastAsia="en-GB"/>
        </w:rPr>
      </w:pPr>
      <w:r w:rsidRPr="00EA0745">
        <w:rPr>
          <w:rFonts w:ascii="Times New Roman" w:eastAsia="Times New Roman" w:hAnsi="Times New Roman" w:cs="Times New Roman"/>
          <w:lang w:eastAsia="en-GB"/>
        </w:rPr>
        <w:t xml:space="preserve">Vondoom, A. (2026). </w:t>
      </w:r>
      <w:r w:rsidRPr="00EA0745">
        <w:rPr>
          <w:rFonts w:ascii="Times New Roman" w:eastAsia="Times New Roman" w:hAnsi="Times New Roman" w:cs="Times New Roman"/>
          <w:i/>
          <w:iCs/>
          <w:lang w:eastAsia="en-GB"/>
        </w:rPr>
        <w:t>Deep Symbolic Systems Model (DSSM); Field Companion: Operational Field Protocols for Detecting Symbolic Stabilization.</w:t>
      </w:r>
      <w:r w:rsidRPr="00EA0745">
        <w:rPr>
          <w:rFonts w:ascii="Times New Roman" w:eastAsia="Times New Roman" w:hAnsi="Times New Roman" w:cs="Times New Roman"/>
          <w:lang w:eastAsia="en-GB"/>
        </w:rPr>
        <w:t xml:space="preserve"> Preprint. https://doi.org/10.6084/m9.figshare.31113958</w:t>
      </w:r>
    </w:p>
    <w:p w:rsidR="00EA0745" w:rsidRPr="00EA0745" w:rsidRDefault="00633CFC" w:rsidP="00EA0745">
      <w:pPr>
        <w:rPr>
          <w:rFonts w:ascii="Times New Roman" w:eastAsia="Times New Roman" w:hAnsi="Times New Roman" w:cs="Times New Roman"/>
          <w:lang w:eastAsia="en-GB"/>
        </w:rPr>
      </w:pPr>
      <w:r>
        <w:rPr>
          <w:rFonts w:ascii="Times New Roman" w:eastAsia="Times New Roman" w:hAnsi="Times New Roman" w:cs="Times New Roman"/>
          <w:noProof/>
          <w:lang w:eastAsia="en-GB"/>
        </w:rPr>
        <w:pict>
          <v:rect id="_x0000_i1025" alt="" style="width:451.3pt;height:.05pt;mso-width-percent:0;mso-height-percent:0;mso-width-percent:0;mso-height-percent:0" o:hralign="center" o:hrstd="t" o:hr="t" fillcolor="#a0a0a0" stroked="f"/>
        </w:pict>
      </w:r>
    </w:p>
    <w:p w:rsidR="00454DC3" w:rsidRDefault="00454DC3"/>
    <w:sectPr w:rsidR="00454DC3" w:rsidSect="00EA07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E78"/>
    <w:multiLevelType w:val="hybridMultilevel"/>
    <w:tmpl w:val="62560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A19FD"/>
    <w:multiLevelType w:val="multilevel"/>
    <w:tmpl w:val="6A7CB2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2535A"/>
    <w:multiLevelType w:val="multilevel"/>
    <w:tmpl w:val="DA186B9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9CF7723"/>
    <w:multiLevelType w:val="multilevel"/>
    <w:tmpl w:val="A460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A6301"/>
    <w:multiLevelType w:val="hybridMultilevel"/>
    <w:tmpl w:val="DC10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A386F"/>
    <w:multiLevelType w:val="multilevel"/>
    <w:tmpl w:val="78FE1CE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21573958"/>
    <w:multiLevelType w:val="multilevel"/>
    <w:tmpl w:val="2E18D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EB6ECD"/>
    <w:multiLevelType w:val="multilevel"/>
    <w:tmpl w:val="D58852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443E91"/>
    <w:multiLevelType w:val="hybridMultilevel"/>
    <w:tmpl w:val="0A3841F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60E34130"/>
    <w:multiLevelType w:val="multilevel"/>
    <w:tmpl w:val="39AE4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2E78B5"/>
    <w:multiLevelType w:val="multilevel"/>
    <w:tmpl w:val="0966EA0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6CB10ABD"/>
    <w:multiLevelType w:val="multilevel"/>
    <w:tmpl w:val="4E5C6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F244E2"/>
    <w:multiLevelType w:val="hybridMultilevel"/>
    <w:tmpl w:val="A9EE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043324">
    <w:abstractNumId w:val="6"/>
  </w:num>
  <w:num w:numId="2" w16cid:durableId="2048724035">
    <w:abstractNumId w:val="11"/>
  </w:num>
  <w:num w:numId="3" w16cid:durableId="15009726">
    <w:abstractNumId w:val="2"/>
  </w:num>
  <w:num w:numId="4" w16cid:durableId="615795643">
    <w:abstractNumId w:val="7"/>
  </w:num>
  <w:num w:numId="5" w16cid:durableId="1898666249">
    <w:abstractNumId w:val="5"/>
  </w:num>
  <w:num w:numId="6" w16cid:durableId="80107891">
    <w:abstractNumId w:val="3"/>
  </w:num>
  <w:num w:numId="7" w16cid:durableId="1644196523">
    <w:abstractNumId w:val="9"/>
  </w:num>
  <w:num w:numId="8" w16cid:durableId="357434974">
    <w:abstractNumId w:val="10"/>
  </w:num>
  <w:num w:numId="9" w16cid:durableId="1926499716">
    <w:abstractNumId w:val="1"/>
  </w:num>
  <w:num w:numId="10" w16cid:durableId="1068843805">
    <w:abstractNumId w:val="12"/>
  </w:num>
  <w:num w:numId="11" w16cid:durableId="889074697">
    <w:abstractNumId w:val="0"/>
  </w:num>
  <w:num w:numId="12" w16cid:durableId="347565033">
    <w:abstractNumId w:val="4"/>
  </w:num>
  <w:num w:numId="13" w16cid:durableId="1588732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45"/>
    <w:rsid w:val="00124B7B"/>
    <w:rsid w:val="00454DC3"/>
    <w:rsid w:val="00633CFC"/>
    <w:rsid w:val="0099370D"/>
    <w:rsid w:val="00CF1A90"/>
    <w:rsid w:val="00EA0745"/>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EB6D"/>
  <w15:chartTrackingRefBased/>
  <w15:docId w15:val="{E6C8B573-E716-2945-AE0C-F05F003F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A0745"/>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EA0745"/>
  </w:style>
  <w:style w:type="paragraph" w:customStyle="1" w:styleId="p2">
    <w:name w:val="p2"/>
    <w:basedOn w:val="Normal"/>
    <w:rsid w:val="00EA0745"/>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EA0745"/>
  </w:style>
  <w:style w:type="paragraph" w:customStyle="1" w:styleId="p3">
    <w:name w:val="p3"/>
    <w:basedOn w:val="Normal"/>
    <w:rsid w:val="00EA0745"/>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EA0745"/>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EA0745"/>
    <w:pPr>
      <w:ind w:left="720"/>
      <w:contextualSpacing/>
    </w:pPr>
  </w:style>
  <w:style w:type="character" w:styleId="Hyperlink">
    <w:name w:val="Hyperlink"/>
    <w:basedOn w:val="DefaultParagraphFont"/>
    <w:uiPriority w:val="99"/>
    <w:unhideWhenUsed/>
    <w:rsid w:val="00CF1A90"/>
    <w:rPr>
      <w:color w:val="0563C1" w:themeColor="hyperlink"/>
      <w:u w:val="single"/>
    </w:rPr>
  </w:style>
  <w:style w:type="character" w:styleId="UnresolvedMention">
    <w:name w:val="Unresolved Mention"/>
    <w:basedOn w:val="DefaultParagraphFont"/>
    <w:uiPriority w:val="99"/>
    <w:semiHidden/>
    <w:unhideWhenUsed/>
    <w:rsid w:val="00CF1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6084/m9.figshare.311195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2026-01-21T22:51:00Z</cp:lastPrinted>
  <dcterms:created xsi:type="dcterms:W3CDTF">2026-01-21T22:51:00Z</dcterms:created>
  <dcterms:modified xsi:type="dcterms:W3CDTF">2026-01-21T23:00:00Z</dcterms:modified>
</cp:coreProperties>
</file>